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E18" w:rsidRPr="00081D92" w:rsidRDefault="00506E18" w:rsidP="0048464C">
      <w:pPr>
        <w:jc w:val="center"/>
        <w:rPr>
          <w:b/>
          <w:color w:val="0070C0"/>
          <w:sz w:val="40"/>
          <w:szCs w:val="40"/>
        </w:rPr>
      </w:pPr>
      <w:bookmarkStart w:id="0" w:name="_GoBack"/>
      <w:bookmarkEnd w:id="0"/>
      <w:r>
        <w:rPr>
          <w:b/>
          <w:color w:val="0070C0"/>
          <w:sz w:val="40"/>
          <w:szCs w:val="40"/>
        </w:rPr>
        <w:t xml:space="preserve">PRESCRIPTIONS </w:t>
      </w:r>
      <w:r w:rsidRPr="00081D92">
        <w:rPr>
          <w:b/>
          <w:color w:val="0070C0"/>
          <w:sz w:val="40"/>
          <w:szCs w:val="40"/>
        </w:rPr>
        <w:t xml:space="preserve"> </w:t>
      </w:r>
    </w:p>
    <w:p w:rsidR="00506E18" w:rsidRPr="00973057" w:rsidRDefault="00506E18" w:rsidP="00210A24">
      <w:pPr>
        <w:jc w:val="both"/>
        <w:rPr>
          <w:color w:val="0070C0"/>
          <w:sz w:val="40"/>
          <w:szCs w:val="40"/>
        </w:rPr>
      </w:pPr>
      <w:r>
        <w:rPr>
          <w:color w:val="0070C0"/>
          <w:sz w:val="40"/>
          <w:szCs w:val="40"/>
        </w:rPr>
        <w:t xml:space="preserve">The percentages below represent the responses from 132 patients who replied to our questionnaire.  This survey as compiled is not a true reflection of the patient population as 129 replies were from white ethnic groups and only 3 responses from other ethnicities. </w:t>
      </w:r>
    </w:p>
    <w:p w:rsidR="00506E18" w:rsidRDefault="00506E18" w:rsidP="0048464C">
      <w:pPr>
        <w:spacing w:after="0"/>
        <w:jc w:val="center"/>
        <w:rPr>
          <w:b/>
          <w:color w:val="FF0000"/>
          <w:sz w:val="44"/>
          <w:szCs w:val="44"/>
        </w:rPr>
      </w:pPr>
      <w:r w:rsidRPr="00081D92">
        <w:rPr>
          <w:b/>
          <w:color w:val="FF0000"/>
          <w:sz w:val="44"/>
          <w:szCs w:val="44"/>
        </w:rPr>
        <w:t>WE ASKED</w:t>
      </w:r>
    </w:p>
    <w:p w:rsidR="00506E18" w:rsidRPr="0048464C" w:rsidRDefault="00506E18" w:rsidP="0048464C">
      <w:pPr>
        <w:spacing w:after="0"/>
        <w:jc w:val="center"/>
        <w:rPr>
          <w:b/>
          <w:color w:val="FF0000"/>
          <w:sz w:val="44"/>
          <w:szCs w:val="44"/>
        </w:rPr>
      </w:pPr>
    </w:p>
    <w:p w:rsidR="00506E18" w:rsidRDefault="00506E18" w:rsidP="007B58CD">
      <w:pPr>
        <w:spacing w:after="0"/>
        <w:rPr>
          <w:sz w:val="32"/>
          <w:szCs w:val="32"/>
        </w:rPr>
      </w:pPr>
      <w:r w:rsidRPr="0048464C">
        <w:rPr>
          <w:sz w:val="32"/>
          <w:szCs w:val="32"/>
        </w:rPr>
        <w:t xml:space="preserve">How well does the prescriptions service work for you? </w:t>
      </w:r>
    </w:p>
    <w:p w:rsidR="00506E18" w:rsidRPr="0048464C" w:rsidRDefault="00506E18" w:rsidP="007B58CD">
      <w:pPr>
        <w:spacing w:after="0"/>
        <w:rPr>
          <w:sz w:val="32"/>
          <w:szCs w:val="3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2693"/>
        <w:gridCol w:w="1984"/>
        <w:gridCol w:w="2127"/>
        <w:gridCol w:w="2409"/>
      </w:tblGrid>
      <w:tr w:rsidR="00506E18" w:rsidRPr="00D55761" w:rsidTr="00D55761">
        <w:tc>
          <w:tcPr>
            <w:tcW w:w="1555" w:type="dxa"/>
          </w:tcPr>
          <w:p w:rsidR="00506E18" w:rsidRPr="00D55761" w:rsidRDefault="00506E18" w:rsidP="00D55761">
            <w:pPr>
              <w:spacing w:after="0" w:line="240" w:lineRule="auto"/>
              <w:rPr>
                <w:color w:val="2E74B5"/>
                <w:sz w:val="28"/>
                <w:szCs w:val="16"/>
              </w:rPr>
            </w:pPr>
          </w:p>
        </w:tc>
        <w:tc>
          <w:tcPr>
            <w:tcW w:w="2693" w:type="dxa"/>
          </w:tcPr>
          <w:p w:rsidR="00506E18" w:rsidRPr="00D55761" w:rsidRDefault="00506E18" w:rsidP="00D55761">
            <w:pPr>
              <w:spacing w:after="0" w:line="240" w:lineRule="auto"/>
              <w:jc w:val="center"/>
              <w:rPr>
                <w:color w:val="2E74B5"/>
                <w:sz w:val="28"/>
                <w:szCs w:val="16"/>
              </w:rPr>
            </w:pPr>
            <w:r w:rsidRPr="00D55761">
              <w:rPr>
                <w:color w:val="2E74B5"/>
                <w:sz w:val="28"/>
                <w:szCs w:val="16"/>
              </w:rPr>
              <w:t>Works well</w:t>
            </w:r>
          </w:p>
        </w:tc>
        <w:tc>
          <w:tcPr>
            <w:tcW w:w="1984" w:type="dxa"/>
          </w:tcPr>
          <w:p w:rsidR="00506E18" w:rsidRPr="00D55761" w:rsidRDefault="00506E18" w:rsidP="00D55761">
            <w:pPr>
              <w:spacing w:after="0" w:line="240" w:lineRule="auto"/>
              <w:jc w:val="center"/>
              <w:rPr>
                <w:color w:val="2E74B5"/>
                <w:sz w:val="28"/>
                <w:szCs w:val="16"/>
              </w:rPr>
            </w:pPr>
            <w:r w:rsidRPr="00D55761">
              <w:rPr>
                <w:color w:val="2E74B5"/>
                <w:sz w:val="28"/>
                <w:szCs w:val="16"/>
              </w:rPr>
              <w:t>Works OK</w:t>
            </w:r>
          </w:p>
        </w:tc>
        <w:tc>
          <w:tcPr>
            <w:tcW w:w="2127" w:type="dxa"/>
          </w:tcPr>
          <w:p w:rsidR="00506E18" w:rsidRPr="00D55761" w:rsidRDefault="00506E18" w:rsidP="00D55761">
            <w:pPr>
              <w:spacing w:after="0" w:line="240" w:lineRule="auto"/>
              <w:jc w:val="center"/>
              <w:rPr>
                <w:color w:val="2E74B5"/>
                <w:sz w:val="28"/>
                <w:szCs w:val="16"/>
              </w:rPr>
            </w:pPr>
            <w:r w:rsidRPr="00D55761">
              <w:rPr>
                <w:color w:val="2E74B5"/>
                <w:sz w:val="28"/>
                <w:szCs w:val="16"/>
              </w:rPr>
              <w:t>Does not work</w:t>
            </w:r>
          </w:p>
        </w:tc>
        <w:tc>
          <w:tcPr>
            <w:tcW w:w="2409" w:type="dxa"/>
          </w:tcPr>
          <w:p w:rsidR="00506E18" w:rsidRPr="00D55761" w:rsidRDefault="00506E18" w:rsidP="00D55761">
            <w:pPr>
              <w:spacing w:after="0" w:line="240" w:lineRule="auto"/>
              <w:jc w:val="center"/>
              <w:rPr>
                <w:color w:val="2E74B5"/>
                <w:sz w:val="28"/>
                <w:szCs w:val="16"/>
              </w:rPr>
            </w:pPr>
            <w:r w:rsidRPr="00D55761">
              <w:rPr>
                <w:color w:val="2E74B5"/>
                <w:sz w:val="28"/>
                <w:szCs w:val="16"/>
              </w:rPr>
              <w:t>Don’t use it</w:t>
            </w:r>
          </w:p>
        </w:tc>
      </w:tr>
      <w:tr w:rsidR="00506E18" w:rsidRPr="00D55761" w:rsidTr="00D55761">
        <w:tc>
          <w:tcPr>
            <w:tcW w:w="1555" w:type="dxa"/>
          </w:tcPr>
          <w:p w:rsidR="00506E18" w:rsidRPr="00D55761" w:rsidRDefault="00506E18" w:rsidP="00D55761">
            <w:pPr>
              <w:spacing w:after="0" w:line="240" w:lineRule="auto"/>
              <w:rPr>
                <w:color w:val="2E74B5"/>
                <w:sz w:val="28"/>
                <w:szCs w:val="16"/>
              </w:rPr>
            </w:pPr>
            <w:smartTag w:uri="urn:schemas-microsoft-com:office:smarttags" w:element="address">
              <w:smartTag w:uri="urn:schemas-microsoft-com:office:smarttags" w:element="Street">
                <w:r w:rsidRPr="00D55761">
                  <w:rPr>
                    <w:color w:val="2E74B5"/>
                    <w:sz w:val="28"/>
                    <w:szCs w:val="16"/>
                  </w:rPr>
                  <w:t>White Lane</w:t>
                </w:r>
              </w:smartTag>
            </w:smartTag>
          </w:p>
        </w:tc>
        <w:tc>
          <w:tcPr>
            <w:tcW w:w="2693" w:type="dxa"/>
          </w:tcPr>
          <w:p w:rsidR="00506E18" w:rsidRPr="00D55761" w:rsidRDefault="00506E18" w:rsidP="00D55761">
            <w:pPr>
              <w:spacing w:after="0" w:line="240" w:lineRule="auto"/>
              <w:jc w:val="center"/>
              <w:rPr>
                <w:sz w:val="28"/>
                <w:szCs w:val="16"/>
              </w:rPr>
            </w:pPr>
            <w:r w:rsidRPr="00D55761">
              <w:rPr>
                <w:sz w:val="28"/>
                <w:szCs w:val="16"/>
              </w:rPr>
              <w:t>48%</w:t>
            </w:r>
          </w:p>
        </w:tc>
        <w:tc>
          <w:tcPr>
            <w:tcW w:w="1984" w:type="dxa"/>
            <w:shd w:val="clear" w:color="auto" w:fill="D9D9D9"/>
          </w:tcPr>
          <w:p w:rsidR="00506E18" w:rsidRPr="00D55761" w:rsidRDefault="00506E18" w:rsidP="00D55761">
            <w:pPr>
              <w:spacing w:after="0" w:line="240" w:lineRule="auto"/>
              <w:jc w:val="center"/>
              <w:rPr>
                <w:sz w:val="28"/>
                <w:szCs w:val="16"/>
              </w:rPr>
            </w:pPr>
            <w:r w:rsidRPr="00D55761">
              <w:rPr>
                <w:sz w:val="28"/>
                <w:szCs w:val="16"/>
              </w:rPr>
              <w:t>28%</w:t>
            </w:r>
          </w:p>
        </w:tc>
        <w:tc>
          <w:tcPr>
            <w:tcW w:w="2127" w:type="dxa"/>
            <w:shd w:val="clear" w:color="auto" w:fill="D9D9D9"/>
          </w:tcPr>
          <w:p w:rsidR="00506E18" w:rsidRPr="00D55761" w:rsidRDefault="00506E18" w:rsidP="00D55761">
            <w:pPr>
              <w:spacing w:after="0" w:line="240" w:lineRule="auto"/>
              <w:jc w:val="center"/>
              <w:rPr>
                <w:sz w:val="28"/>
                <w:szCs w:val="16"/>
              </w:rPr>
            </w:pPr>
            <w:r w:rsidRPr="00D55761">
              <w:rPr>
                <w:sz w:val="28"/>
                <w:szCs w:val="16"/>
              </w:rPr>
              <w:t>4%</w:t>
            </w:r>
          </w:p>
        </w:tc>
        <w:tc>
          <w:tcPr>
            <w:tcW w:w="2409" w:type="dxa"/>
          </w:tcPr>
          <w:p w:rsidR="00506E18" w:rsidRPr="00D55761" w:rsidRDefault="00506E18" w:rsidP="00D55761">
            <w:pPr>
              <w:spacing w:after="0" w:line="240" w:lineRule="auto"/>
              <w:jc w:val="center"/>
              <w:rPr>
                <w:sz w:val="28"/>
                <w:szCs w:val="16"/>
              </w:rPr>
            </w:pPr>
            <w:r w:rsidRPr="00D55761">
              <w:rPr>
                <w:sz w:val="28"/>
                <w:szCs w:val="16"/>
              </w:rPr>
              <w:t>20%</w:t>
            </w:r>
          </w:p>
        </w:tc>
      </w:tr>
      <w:tr w:rsidR="00506E18" w:rsidRPr="00D55761" w:rsidTr="00D55761">
        <w:tc>
          <w:tcPr>
            <w:tcW w:w="1555" w:type="dxa"/>
          </w:tcPr>
          <w:p w:rsidR="00506E18" w:rsidRPr="00D55761" w:rsidRDefault="00506E18" w:rsidP="00D55761">
            <w:pPr>
              <w:spacing w:after="0" w:line="240" w:lineRule="auto"/>
              <w:rPr>
                <w:color w:val="2E74B5"/>
                <w:sz w:val="28"/>
                <w:szCs w:val="16"/>
              </w:rPr>
            </w:pPr>
            <w:proofErr w:type="spellStart"/>
            <w:r w:rsidRPr="00D55761">
              <w:rPr>
                <w:color w:val="2E74B5"/>
                <w:sz w:val="28"/>
                <w:szCs w:val="16"/>
              </w:rPr>
              <w:t>Belgrave</w:t>
            </w:r>
            <w:proofErr w:type="spellEnd"/>
          </w:p>
        </w:tc>
        <w:tc>
          <w:tcPr>
            <w:tcW w:w="2693" w:type="dxa"/>
          </w:tcPr>
          <w:p w:rsidR="00506E18" w:rsidRPr="00D55761" w:rsidRDefault="00506E18" w:rsidP="00D55761">
            <w:pPr>
              <w:spacing w:after="0" w:line="240" w:lineRule="auto"/>
              <w:jc w:val="center"/>
              <w:rPr>
                <w:sz w:val="28"/>
                <w:szCs w:val="16"/>
              </w:rPr>
            </w:pPr>
            <w:r w:rsidRPr="00D55761">
              <w:rPr>
                <w:sz w:val="28"/>
                <w:szCs w:val="16"/>
              </w:rPr>
              <w:t>57%</w:t>
            </w:r>
          </w:p>
        </w:tc>
        <w:tc>
          <w:tcPr>
            <w:tcW w:w="1984" w:type="dxa"/>
            <w:shd w:val="clear" w:color="auto" w:fill="D9D9D9"/>
          </w:tcPr>
          <w:p w:rsidR="00506E18" w:rsidRPr="00D55761" w:rsidRDefault="00506E18" w:rsidP="00D55761">
            <w:pPr>
              <w:spacing w:after="0" w:line="240" w:lineRule="auto"/>
              <w:jc w:val="center"/>
              <w:rPr>
                <w:sz w:val="28"/>
                <w:szCs w:val="16"/>
              </w:rPr>
            </w:pPr>
            <w:r w:rsidRPr="00D55761">
              <w:rPr>
                <w:sz w:val="28"/>
                <w:szCs w:val="16"/>
              </w:rPr>
              <w:t>35%</w:t>
            </w:r>
          </w:p>
        </w:tc>
        <w:tc>
          <w:tcPr>
            <w:tcW w:w="2127" w:type="dxa"/>
            <w:shd w:val="clear" w:color="auto" w:fill="D9D9D9"/>
          </w:tcPr>
          <w:p w:rsidR="00506E18" w:rsidRPr="00D55761" w:rsidRDefault="00506E18" w:rsidP="00D55761">
            <w:pPr>
              <w:spacing w:after="0" w:line="240" w:lineRule="auto"/>
              <w:jc w:val="center"/>
              <w:rPr>
                <w:sz w:val="28"/>
                <w:szCs w:val="16"/>
              </w:rPr>
            </w:pPr>
            <w:r w:rsidRPr="00D55761">
              <w:rPr>
                <w:sz w:val="28"/>
                <w:szCs w:val="16"/>
              </w:rPr>
              <w:t>4%</w:t>
            </w:r>
          </w:p>
        </w:tc>
        <w:tc>
          <w:tcPr>
            <w:tcW w:w="2409" w:type="dxa"/>
          </w:tcPr>
          <w:p w:rsidR="00506E18" w:rsidRPr="00D55761" w:rsidRDefault="00506E18" w:rsidP="00D55761">
            <w:pPr>
              <w:spacing w:after="0" w:line="240" w:lineRule="auto"/>
              <w:jc w:val="center"/>
              <w:rPr>
                <w:sz w:val="28"/>
                <w:szCs w:val="16"/>
              </w:rPr>
            </w:pPr>
            <w:r w:rsidRPr="00D55761">
              <w:rPr>
                <w:sz w:val="28"/>
                <w:szCs w:val="16"/>
              </w:rPr>
              <w:t>4%</w:t>
            </w:r>
          </w:p>
        </w:tc>
      </w:tr>
    </w:tbl>
    <w:p w:rsidR="00506E18" w:rsidRDefault="00506E18" w:rsidP="004C0D7A">
      <w:pPr>
        <w:spacing w:after="0"/>
        <w:rPr>
          <w:color w:val="2E74B5"/>
          <w:sz w:val="16"/>
          <w:szCs w:val="16"/>
        </w:rPr>
      </w:pPr>
    </w:p>
    <w:p w:rsidR="00506E18" w:rsidRDefault="00506E18" w:rsidP="004C0D7A">
      <w:pPr>
        <w:spacing w:after="0"/>
        <w:rPr>
          <w:color w:val="2E74B5"/>
          <w:sz w:val="16"/>
          <w:szCs w:val="16"/>
        </w:rPr>
      </w:pPr>
    </w:p>
    <w:p w:rsidR="00506E18" w:rsidRDefault="00506E18" w:rsidP="00173BF2">
      <w:pPr>
        <w:spacing w:after="0"/>
        <w:rPr>
          <w:color w:val="FF0000"/>
          <w:sz w:val="32"/>
          <w:szCs w:val="32"/>
        </w:rPr>
      </w:pPr>
      <w:r w:rsidRPr="00870141">
        <w:rPr>
          <w:b/>
          <w:color w:val="FF0000"/>
          <w:sz w:val="32"/>
          <w:szCs w:val="32"/>
        </w:rPr>
        <w:t>PRACTICE RESPONSE</w:t>
      </w:r>
      <w:r w:rsidRPr="00870141">
        <w:rPr>
          <w:b/>
          <w:color w:val="FF0000"/>
          <w:sz w:val="24"/>
          <w:szCs w:val="24"/>
        </w:rPr>
        <w:t>:</w:t>
      </w:r>
      <w:r w:rsidRPr="00870141">
        <w:rPr>
          <w:color w:val="FF0000"/>
          <w:sz w:val="24"/>
          <w:szCs w:val="24"/>
        </w:rPr>
        <w:t xml:space="preserve"> </w:t>
      </w:r>
      <w:r>
        <w:rPr>
          <w:color w:val="FF0000"/>
          <w:sz w:val="24"/>
          <w:szCs w:val="24"/>
        </w:rPr>
        <w:t xml:space="preserve"> </w:t>
      </w:r>
      <w:r w:rsidRPr="00870141">
        <w:rPr>
          <w:color w:val="FF0000"/>
          <w:sz w:val="24"/>
          <w:szCs w:val="24"/>
        </w:rPr>
        <w:t xml:space="preserve"> </w:t>
      </w:r>
      <w:r>
        <w:rPr>
          <w:color w:val="FF0000"/>
          <w:sz w:val="32"/>
          <w:szCs w:val="32"/>
        </w:rPr>
        <w:t>The Practice is continuing to improve its service and has introduced an electronic processing service.  Please ask at reception for details.</w:t>
      </w:r>
    </w:p>
    <w:p w:rsidR="00506E18" w:rsidRDefault="00506E18" w:rsidP="004C0D7A">
      <w:pPr>
        <w:spacing w:after="0"/>
        <w:rPr>
          <w:color w:val="2E74B5"/>
          <w:sz w:val="16"/>
          <w:szCs w:val="16"/>
        </w:rPr>
      </w:pPr>
    </w:p>
    <w:p w:rsidR="00506E18" w:rsidRPr="0048464C" w:rsidRDefault="00506E18" w:rsidP="004C0D7A">
      <w:pPr>
        <w:spacing w:after="0"/>
        <w:rPr>
          <w:color w:val="2E74B5"/>
          <w:sz w:val="16"/>
          <w:szCs w:val="16"/>
        </w:rPr>
      </w:pPr>
    </w:p>
    <w:p w:rsidR="00506E18" w:rsidRDefault="00506E18" w:rsidP="004C0D7A">
      <w:pPr>
        <w:spacing w:after="0"/>
        <w:rPr>
          <w:sz w:val="32"/>
          <w:szCs w:val="36"/>
        </w:rPr>
      </w:pPr>
      <w:r w:rsidRPr="007B3990">
        <w:rPr>
          <w:sz w:val="32"/>
          <w:szCs w:val="36"/>
        </w:rPr>
        <w:t xml:space="preserve">How would you like to order repeat prescriptions? </w:t>
      </w:r>
    </w:p>
    <w:p w:rsidR="00506E18" w:rsidRPr="007B3990" w:rsidRDefault="00506E18" w:rsidP="004C0D7A">
      <w:pPr>
        <w:spacing w:after="0"/>
        <w:rPr>
          <w:sz w:val="32"/>
          <w:szCs w:val="3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1418"/>
        <w:gridCol w:w="1413"/>
        <w:gridCol w:w="2551"/>
        <w:gridCol w:w="2410"/>
        <w:gridCol w:w="1559"/>
      </w:tblGrid>
      <w:tr w:rsidR="00506E18" w:rsidRPr="00D55761" w:rsidTr="00D55761">
        <w:tc>
          <w:tcPr>
            <w:tcW w:w="1417" w:type="dxa"/>
          </w:tcPr>
          <w:p w:rsidR="00506E18" w:rsidRPr="00D55761" w:rsidRDefault="00506E18" w:rsidP="00D55761">
            <w:pPr>
              <w:spacing w:after="0" w:line="240" w:lineRule="auto"/>
              <w:jc w:val="center"/>
              <w:rPr>
                <w:color w:val="2E74B5"/>
                <w:sz w:val="28"/>
                <w:szCs w:val="16"/>
              </w:rPr>
            </w:pPr>
            <w:r w:rsidRPr="00D55761">
              <w:rPr>
                <w:color w:val="2E74B5"/>
                <w:sz w:val="28"/>
                <w:szCs w:val="16"/>
              </w:rPr>
              <w:t>In person</w:t>
            </w:r>
          </w:p>
        </w:tc>
        <w:tc>
          <w:tcPr>
            <w:tcW w:w="1418" w:type="dxa"/>
          </w:tcPr>
          <w:p w:rsidR="00506E18" w:rsidRPr="00D55761" w:rsidRDefault="00506E18" w:rsidP="00D55761">
            <w:pPr>
              <w:spacing w:after="0" w:line="240" w:lineRule="auto"/>
              <w:jc w:val="center"/>
              <w:rPr>
                <w:color w:val="2E74B5"/>
                <w:sz w:val="28"/>
                <w:szCs w:val="16"/>
              </w:rPr>
            </w:pPr>
            <w:r w:rsidRPr="00D55761">
              <w:rPr>
                <w:color w:val="2E74B5"/>
                <w:sz w:val="28"/>
                <w:szCs w:val="16"/>
              </w:rPr>
              <w:t>By phone</w:t>
            </w:r>
          </w:p>
        </w:tc>
        <w:tc>
          <w:tcPr>
            <w:tcW w:w="1413" w:type="dxa"/>
          </w:tcPr>
          <w:p w:rsidR="00506E18" w:rsidRPr="00D55761" w:rsidRDefault="00506E18" w:rsidP="00D55761">
            <w:pPr>
              <w:spacing w:after="0" w:line="240" w:lineRule="auto"/>
              <w:jc w:val="center"/>
              <w:rPr>
                <w:color w:val="2E74B5"/>
                <w:sz w:val="28"/>
                <w:szCs w:val="16"/>
              </w:rPr>
            </w:pPr>
            <w:r w:rsidRPr="00D55761">
              <w:rPr>
                <w:color w:val="2E74B5"/>
                <w:sz w:val="28"/>
                <w:szCs w:val="16"/>
              </w:rPr>
              <w:t>Online</w:t>
            </w:r>
          </w:p>
        </w:tc>
        <w:tc>
          <w:tcPr>
            <w:tcW w:w="2551" w:type="dxa"/>
          </w:tcPr>
          <w:p w:rsidR="00506E18" w:rsidRPr="00D55761" w:rsidRDefault="00506E18" w:rsidP="00D55761">
            <w:pPr>
              <w:spacing w:after="0" w:line="240" w:lineRule="auto"/>
              <w:jc w:val="center"/>
              <w:rPr>
                <w:color w:val="2E74B5"/>
                <w:sz w:val="28"/>
                <w:szCs w:val="16"/>
              </w:rPr>
            </w:pPr>
            <w:r w:rsidRPr="00D55761">
              <w:rPr>
                <w:color w:val="2E74B5"/>
                <w:sz w:val="28"/>
                <w:szCs w:val="16"/>
              </w:rPr>
              <w:t>Managed Service</w:t>
            </w:r>
          </w:p>
        </w:tc>
        <w:tc>
          <w:tcPr>
            <w:tcW w:w="2410" w:type="dxa"/>
          </w:tcPr>
          <w:p w:rsidR="00506E18" w:rsidRPr="00D55761" w:rsidRDefault="00506E18" w:rsidP="00D55761">
            <w:pPr>
              <w:spacing w:after="0" w:line="240" w:lineRule="auto"/>
              <w:jc w:val="center"/>
              <w:rPr>
                <w:color w:val="2E74B5"/>
                <w:sz w:val="28"/>
                <w:szCs w:val="16"/>
              </w:rPr>
            </w:pPr>
            <w:r w:rsidRPr="00D55761">
              <w:rPr>
                <w:color w:val="2E74B5"/>
                <w:sz w:val="28"/>
                <w:szCs w:val="16"/>
              </w:rPr>
              <w:t>No preference</w:t>
            </w:r>
          </w:p>
        </w:tc>
        <w:tc>
          <w:tcPr>
            <w:tcW w:w="1559" w:type="dxa"/>
          </w:tcPr>
          <w:p w:rsidR="00506E18" w:rsidRPr="00D55761" w:rsidRDefault="00506E18" w:rsidP="00D55761">
            <w:pPr>
              <w:spacing w:after="0" w:line="240" w:lineRule="auto"/>
              <w:jc w:val="center"/>
              <w:rPr>
                <w:color w:val="2E74B5"/>
                <w:sz w:val="28"/>
                <w:szCs w:val="16"/>
              </w:rPr>
            </w:pPr>
            <w:r w:rsidRPr="00D55761">
              <w:rPr>
                <w:color w:val="2E74B5"/>
                <w:sz w:val="28"/>
                <w:szCs w:val="16"/>
              </w:rPr>
              <w:t>n/a</w:t>
            </w:r>
          </w:p>
        </w:tc>
      </w:tr>
      <w:tr w:rsidR="00506E18" w:rsidRPr="00D55761" w:rsidTr="00D55761">
        <w:tc>
          <w:tcPr>
            <w:tcW w:w="1417" w:type="dxa"/>
          </w:tcPr>
          <w:p w:rsidR="00506E18" w:rsidRPr="00D55761" w:rsidRDefault="00506E18" w:rsidP="00D55761">
            <w:pPr>
              <w:spacing w:after="0" w:line="240" w:lineRule="auto"/>
              <w:jc w:val="center"/>
              <w:rPr>
                <w:sz w:val="28"/>
                <w:szCs w:val="16"/>
              </w:rPr>
            </w:pPr>
            <w:r w:rsidRPr="00D55761">
              <w:rPr>
                <w:sz w:val="28"/>
                <w:szCs w:val="16"/>
              </w:rPr>
              <w:t>23</w:t>
            </w:r>
          </w:p>
        </w:tc>
        <w:tc>
          <w:tcPr>
            <w:tcW w:w="1418" w:type="dxa"/>
          </w:tcPr>
          <w:p w:rsidR="00506E18" w:rsidRPr="00D55761" w:rsidRDefault="00506E18" w:rsidP="00D55761">
            <w:pPr>
              <w:spacing w:after="0" w:line="240" w:lineRule="auto"/>
              <w:jc w:val="center"/>
              <w:rPr>
                <w:sz w:val="28"/>
                <w:szCs w:val="16"/>
              </w:rPr>
            </w:pPr>
            <w:r w:rsidRPr="00D55761">
              <w:rPr>
                <w:sz w:val="28"/>
                <w:szCs w:val="16"/>
              </w:rPr>
              <w:t>30</w:t>
            </w:r>
          </w:p>
        </w:tc>
        <w:tc>
          <w:tcPr>
            <w:tcW w:w="1413" w:type="dxa"/>
          </w:tcPr>
          <w:p w:rsidR="00506E18" w:rsidRPr="00D55761" w:rsidRDefault="00506E18" w:rsidP="00D55761">
            <w:pPr>
              <w:spacing w:after="0" w:line="240" w:lineRule="auto"/>
              <w:jc w:val="center"/>
              <w:rPr>
                <w:sz w:val="28"/>
                <w:szCs w:val="16"/>
              </w:rPr>
            </w:pPr>
            <w:r w:rsidRPr="00D55761">
              <w:rPr>
                <w:sz w:val="28"/>
                <w:szCs w:val="16"/>
              </w:rPr>
              <w:t>23</w:t>
            </w:r>
          </w:p>
        </w:tc>
        <w:tc>
          <w:tcPr>
            <w:tcW w:w="2551" w:type="dxa"/>
          </w:tcPr>
          <w:p w:rsidR="00506E18" w:rsidRPr="00D55761" w:rsidRDefault="00506E18" w:rsidP="00D55761">
            <w:pPr>
              <w:spacing w:after="0" w:line="240" w:lineRule="auto"/>
              <w:jc w:val="center"/>
              <w:rPr>
                <w:sz w:val="28"/>
                <w:szCs w:val="16"/>
              </w:rPr>
            </w:pPr>
            <w:r w:rsidRPr="00D55761">
              <w:rPr>
                <w:sz w:val="28"/>
                <w:szCs w:val="16"/>
              </w:rPr>
              <w:t>9</w:t>
            </w:r>
          </w:p>
        </w:tc>
        <w:tc>
          <w:tcPr>
            <w:tcW w:w="2410" w:type="dxa"/>
          </w:tcPr>
          <w:p w:rsidR="00506E18" w:rsidRPr="00D55761" w:rsidRDefault="00506E18" w:rsidP="00D55761">
            <w:pPr>
              <w:spacing w:after="0" w:line="240" w:lineRule="auto"/>
              <w:jc w:val="center"/>
              <w:rPr>
                <w:sz w:val="28"/>
                <w:szCs w:val="16"/>
              </w:rPr>
            </w:pPr>
            <w:r w:rsidRPr="00D55761">
              <w:rPr>
                <w:sz w:val="28"/>
                <w:szCs w:val="16"/>
              </w:rPr>
              <w:t>5</w:t>
            </w:r>
          </w:p>
        </w:tc>
        <w:tc>
          <w:tcPr>
            <w:tcW w:w="1559" w:type="dxa"/>
          </w:tcPr>
          <w:p w:rsidR="00506E18" w:rsidRPr="00D55761" w:rsidRDefault="00506E18" w:rsidP="00D55761">
            <w:pPr>
              <w:spacing w:after="0" w:line="240" w:lineRule="auto"/>
              <w:jc w:val="center"/>
              <w:rPr>
                <w:sz w:val="28"/>
                <w:szCs w:val="16"/>
              </w:rPr>
            </w:pPr>
            <w:r w:rsidRPr="00D55761">
              <w:rPr>
                <w:sz w:val="28"/>
                <w:szCs w:val="16"/>
              </w:rPr>
              <w:t>10</w:t>
            </w:r>
          </w:p>
        </w:tc>
      </w:tr>
    </w:tbl>
    <w:p w:rsidR="00506E18" w:rsidRDefault="00506E18" w:rsidP="004C0D7A">
      <w:pPr>
        <w:spacing w:after="0"/>
        <w:rPr>
          <w:sz w:val="16"/>
          <w:szCs w:val="16"/>
        </w:rPr>
      </w:pPr>
    </w:p>
    <w:p w:rsidR="00506E18" w:rsidRPr="00210A24" w:rsidRDefault="00210A24" w:rsidP="004C0D7A">
      <w:pPr>
        <w:spacing w:after="0"/>
        <w:rPr>
          <w:color w:val="FF0000"/>
          <w:sz w:val="32"/>
          <w:szCs w:val="32"/>
        </w:rPr>
      </w:pPr>
      <w:r w:rsidRPr="00870141">
        <w:rPr>
          <w:b/>
          <w:color w:val="FF0000"/>
          <w:sz w:val="32"/>
          <w:szCs w:val="32"/>
        </w:rPr>
        <w:t>PRACTICE RESPONSE</w:t>
      </w:r>
      <w:r w:rsidRPr="00210A24">
        <w:rPr>
          <w:color w:val="FF0000"/>
          <w:sz w:val="32"/>
          <w:szCs w:val="32"/>
        </w:rPr>
        <w:t xml:space="preserve"> </w:t>
      </w:r>
      <w:r w:rsidR="00506E18" w:rsidRPr="00210A24">
        <w:rPr>
          <w:color w:val="FF0000"/>
          <w:sz w:val="32"/>
          <w:szCs w:val="32"/>
        </w:rPr>
        <w:t>Current guidelines prohibit the practice from offering this service over the telephone as it is considered unsafe.  We do offer all other services and are investigating ways of introducing an alternate approved telephone service.</w:t>
      </w:r>
    </w:p>
    <w:p w:rsidR="00506E18" w:rsidRDefault="00506E18" w:rsidP="004C0D7A">
      <w:pPr>
        <w:spacing w:after="0"/>
        <w:rPr>
          <w:sz w:val="16"/>
          <w:szCs w:val="16"/>
        </w:rPr>
      </w:pPr>
    </w:p>
    <w:p w:rsidR="00506E18" w:rsidRPr="006D3E47" w:rsidRDefault="00506E18" w:rsidP="004C0D7A">
      <w:pPr>
        <w:spacing w:after="0"/>
        <w:rPr>
          <w:sz w:val="16"/>
          <w:szCs w:val="16"/>
        </w:rPr>
      </w:pPr>
    </w:p>
    <w:p w:rsidR="00506E18" w:rsidRDefault="00506E18" w:rsidP="004F3060">
      <w:pPr>
        <w:spacing w:after="0"/>
        <w:rPr>
          <w:sz w:val="28"/>
          <w:szCs w:val="36"/>
        </w:rPr>
      </w:pPr>
      <w:r w:rsidRPr="007B3990">
        <w:rPr>
          <w:sz w:val="28"/>
          <w:szCs w:val="36"/>
        </w:rPr>
        <w:t>How easy do you find it to make contact with the Surgery during regular opening times?</w:t>
      </w:r>
    </w:p>
    <w:p w:rsidR="00506E18" w:rsidRPr="007B3990" w:rsidRDefault="00506E18" w:rsidP="004F3060">
      <w:pPr>
        <w:spacing w:after="0"/>
        <w:rPr>
          <w:sz w:val="28"/>
          <w:szCs w:val="3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560"/>
        <w:gridCol w:w="1417"/>
        <w:gridCol w:w="2552"/>
        <w:gridCol w:w="1842"/>
        <w:gridCol w:w="1701"/>
      </w:tblGrid>
      <w:tr w:rsidR="00506E18" w:rsidRPr="00D55761" w:rsidTr="00D55761">
        <w:tc>
          <w:tcPr>
            <w:tcW w:w="1696" w:type="dxa"/>
          </w:tcPr>
          <w:p w:rsidR="00506E18" w:rsidRPr="00D55761" w:rsidRDefault="00506E18" w:rsidP="00D55761">
            <w:pPr>
              <w:spacing w:after="0" w:line="240" w:lineRule="auto"/>
              <w:rPr>
                <w:color w:val="2E74B5"/>
                <w:sz w:val="24"/>
                <w:szCs w:val="16"/>
              </w:rPr>
            </w:pPr>
            <w:r w:rsidRPr="00D55761">
              <w:rPr>
                <w:color w:val="2E74B5"/>
                <w:sz w:val="24"/>
                <w:szCs w:val="16"/>
              </w:rPr>
              <w:t>IN PERSON</w:t>
            </w:r>
          </w:p>
        </w:tc>
        <w:tc>
          <w:tcPr>
            <w:tcW w:w="1560" w:type="dxa"/>
          </w:tcPr>
          <w:p w:rsidR="00506E18" w:rsidRPr="00D55761" w:rsidRDefault="00506E18" w:rsidP="00D55761">
            <w:pPr>
              <w:spacing w:after="0" w:line="240" w:lineRule="auto"/>
              <w:jc w:val="center"/>
              <w:rPr>
                <w:color w:val="2E74B5"/>
                <w:szCs w:val="16"/>
              </w:rPr>
            </w:pPr>
            <w:r w:rsidRPr="00D55761">
              <w:rPr>
                <w:color w:val="2E74B5"/>
                <w:szCs w:val="16"/>
              </w:rPr>
              <w:t>Very easy</w:t>
            </w:r>
          </w:p>
        </w:tc>
        <w:tc>
          <w:tcPr>
            <w:tcW w:w="1417" w:type="dxa"/>
          </w:tcPr>
          <w:p w:rsidR="00506E18" w:rsidRPr="00D55761" w:rsidRDefault="00506E18" w:rsidP="00D55761">
            <w:pPr>
              <w:spacing w:after="0" w:line="240" w:lineRule="auto"/>
              <w:jc w:val="center"/>
              <w:rPr>
                <w:color w:val="2E74B5"/>
                <w:szCs w:val="16"/>
              </w:rPr>
            </w:pPr>
            <w:r w:rsidRPr="00D55761">
              <w:rPr>
                <w:color w:val="2E74B5"/>
                <w:szCs w:val="16"/>
              </w:rPr>
              <w:t>Fairly easy</w:t>
            </w:r>
          </w:p>
        </w:tc>
        <w:tc>
          <w:tcPr>
            <w:tcW w:w="2552" w:type="dxa"/>
          </w:tcPr>
          <w:p w:rsidR="00506E18" w:rsidRPr="00D55761" w:rsidRDefault="00506E18" w:rsidP="00D55761">
            <w:pPr>
              <w:spacing w:after="0" w:line="240" w:lineRule="auto"/>
              <w:jc w:val="center"/>
              <w:rPr>
                <w:color w:val="2E74B5"/>
                <w:szCs w:val="16"/>
              </w:rPr>
            </w:pPr>
            <w:r w:rsidRPr="00D55761">
              <w:rPr>
                <w:color w:val="2E74B5"/>
                <w:szCs w:val="16"/>
              </w:rPr>
              <w:t>Neither easy nor difficult</w:t>
            </w:r>
          </w:p>
        </w:tc>
        <w:tc>
          <w:tcPr>
            <w:tcW w:w="1842" w:type="dxa"/>
          </w:tcPr>
          <w:p w:rsidR="00506E18" w:rsidRPr="00D55761" w:rsidRDefault="00506E18" w:rsidP="00D55761">
            <w:pPr>
              <w:spacing w:after="0" w:line="240" w:lineRule="auto"/>
              <w:jc w:val="center"/>
              <w:rPr>
                <w:color w:val="2E74B5"/>
                <w:szCs w:val="16"/>
              </w:rPr>
            </w:pPr>
            <w:r w:rsidRPr="00D55761">
              <w:rPr>
                <w:color w:val="2E74B5"/>
                <w:szCs w:val="16"/>
              </w:rPr>
              <w:t>Quite difficult</w:t>
            </w:r>
          </w:p>
        </w:tc>
        <w:tc>
          <w:tcPr>
            <w:tcW w:w="1701" w:type="dxa"/>
          </w:tcPr>
          <w:p w:rsidR="00506E18" w:rsidRPr="00D55761" w:rsidRDefault="00506E18" w:rsidP="00D55761">
            <w:pPr>
              <w:spacing w:after="0" w:line="240" w:lineRule="auto"/>
              <w:jc w:val="center"/>
              <w:rPr>
                <w:color w:val="2E74B5"/>
                <w:szCs w:val="16"/>
              </w:rPr>
            </w:pPr>
            <w:r w:rsidRPr="00D55761">
              <w:rPr>
                <w:color w:val="2E74B5"/>
                <w:szCs w:val="16"/>
              </w:rPr>
              <w:t>Very difficult</w:t>
            </w:r>
          </w:p>
        </w:tc>
      </w:tr>
      <w:tr w:rsidR="00506E18" w:rsidRPr="00D55761" w:rsidTr="00D55761">
        <w:tc>
          <w:tcPr>
            <w:tcW w:w="1696" w:type="dxa"/>
          </w:tcPr>
          <w:p w:rsidR="00506E18" w:rsidRPr="00D55761" w:rsidRDefault="00506E18" w:rsidP="00D55761">
            <w:pPr>
              <w:spacing w:after="0" w:line="240" w:lineRule="auto"/>
              <w:rPr>
                <w:color w:val="2E74B5"/>
                <w:sz w:val="24"/>
                <w:szCs w:val="16"/>
              </w:rPr>
            </w:pPr>
            <w:smartTag w:uri="urn:schemas-microsoft-com:office:smarttags" w:element="address">
              <w:smartTag w:uri="urn:schemas-microsoft-com:office:smarttags" w:element="Street">
                <w:r w:rsidRPr="00D55761">
                  <w:rPr>
                    <w:color w:val="2E74B5"/>
                    <w:sz w:val="24"/>
                    <w:szCs w:val="16"/>
                  </w:rPr>
                  <w:t>White Lane</w:t>
                </w:r>
              </w:smartTag>
            </w:smartTag>
          </w:p>
        </w:tc>
        <w:tc>
          <w:tcPr>
            <w:tcW w:w="1560" w:type="dxa"/>
          </w:tcPr>
          <w:p w:rsidR="00506E18" w:rsidRPr="00D55761" w:rsidRDefault="00506E18" w:rsidP="00D55761">
            <w:pPr>
              <w:spacing w:after="0" w:line="240" w:lineRule="auto"/>
              <w:jc w:val="center"/>
              <w:rPr>
                <w:sz w:val="28"/>
                <w:szCs w:val="16"/>
              </w:rPr>
            </w:pPr>
            <w:r w:rsidRPr="00D55761">
              <w:rPr>
                <w:sz w:val="28"/>
                <w:szCs w:val="16"/>
              </w:rPr>
              <w:t>50%</w:t>
            </w:r>
          </w:p>
        </w:tc>
        <w:tc>
          <w:tcPr>
            <w:tcW w:w="1417" w:type="dxa"/>
          </w:tcPr>
          <w:p w:rsidR="00506E18" w:rsidRPr="00D55761" w:rsidRDefault="00506E18" w:rsidP="00D55761">
            <w:pPr>
              <w:spacing w:after="0" w:line="240" w:lineRule="auto"/>
              <w:jc w:val="center"/>
              <w:rPr>
                <w:sz w:val="28"/>
                <w:szCs w:val="16"/>
              </w:rPr>
            </w:pPr>
            <w:r w:rsidRPr="00D55761">
              <w:rPr>
                <w:sz w:val="28"/>
                <w:szCs w:val="16"/>
              </w:rPr>
              <w:t>34%</w:t>
            </w:r>
          </w:p>
        </w:tc>
        <w:tc>
          <w:tcPr>
            <w:tcW w:w="2552" w:type="dxa"/>
            <w:shd w:val="clear" w:color="auto" w:fill="FFFFFF"/>
          </w:tcPr>
          <w:p w:rsidR="00506E18" w:rsidRPr="00D55761" w:rsidRDefault="00506E18" w:rsidP="00D55761">
            <w:pPr>
              <w:spacing w:after="0" w:line="240" w:lineRule="auto"/>
              <w:jc w:val="center"/>
              <w:rPr>
                <w:sz w:val="28"/>
                <w:szCs w:val="16"/>
              </w:rPr>
            </w:pPr>
            <w:r w:rsidRPr="00D55761">
              <w:rPr>
                <w:sz w:val="28"/>
                <w:szCs w:val="16"/>
              </w:rPr>
              <w:t>11%</w:t>
            </w:r>
          </w:p>
        </w:tc>
        <w:tc>
          <w:tcPr>
            <w:tcW w:w="1842" w:type="dxa"/>
            <w:shd w:val="clear" w:color="auto" w:fill="FFFFFF"/>
          </w:tcPr>
          <w:p w:rsidR="00506E18" w:rsidRPr="00D55761" w:rsidRDefault="00506E18" w:rsidP="00D55761">
            <w:pPr>
              <w:spacing w:after="0" w:line="240" w:lineRule="auto"/>
              <w:jc w:val="center"/>
              <w:rPr>
                <w:sz w:val="28"/>
                <w:szCs w:val="16"/>
              </w:rPr>
            </w:pPr>
            <w:r w:rsidRPr="00D55761">
              <w:rPr>
                <w:sz w:val="28"/>
                <w:szCs w:val="16"/>
              </w:rPr>
              <w:t>3%</w:t>
            </w:r>
          </w:p>
        </w:tc>
        <w:tc>
          <w:tcPr>
            <w:tcW w:w="1701" w:type="dxa"/>
            <w:shd w:val="clear" w:color="auto" w:fill="FFFFFF"/>
          </w:tcPr>
          <w:p w:rsidR="00506E18" w:rsidRPr="00D55761" w:rsidRDefault="00506E18" w:rsidP="00D55761">
            <w:pPr>
              <w:spacing w:after="0" w:line="240" w:lineRule="auto"/>
              <w:jc w:val="center"/>
              <w:rPr>
                <w:sz w:val="28"/>
                <w:szCs w:val="16"/>
              </w:rPr>
            </w:pPr>
            <w:r w:rsidRPr="00D55761">
              <w:rPr>
                <w:sz w:val="28"/>
                <w:szCs w:val="16"/>
              </w:rPr>
              <w:t>2%</w:t>
            </w:r>
          </w:p>
        </w:tc>
      </w:tr>
      <w:tr w:rsidR="00506E18" w:rsidRPr="00D55761" w:rsidTr="00D55761">
        <w:tc>
          <w:tcPr>
            <w:tcW w:w="1696" w:type="dxa"/>
          </w:tcPr>
          <w:p w:rsidR="00506E18" w:rsidRPr="00D55761" w:rsidRDefault="00506E18" w:rsidP="00D55761">
            <w:pPr>
              <w:spacing w:after="0" w:line="240" w:lineRule="auto"/>
              <w:rPr>
                <w:color w:val="2E74B5"/>
                <w:sz w:val="24"/>
                <w:szCs w:val="16"/>
              </w:rPr>
            </w:pPr>
            <w:proofErr w:type="spellStart"/>
            <w:r w:rsidRPr="00D55761">
              <w:rPr>
                <w:color w:val="2E74B5"/>
                <w:sz w:val="24"/>
                <w:szCs w:val="16"/>
              </w:rPr>
              <w:t>Belgrave</w:t>
            </w:r>
            <w:proofErr w:type="spellEnd"/>
          </w:p>
        </w:tc>
        <w:tc>
          <w:tcPr>
            <w:tcW w:w="1560" w:type="dxa"/>
          </w:tcPr>
          <w:p w:rsidR="00506E18" w:rsidRPr="00D55761" w:rsidRDefault="00506E18" w:rsidP="00D55761">
            <w:pPr>
              <w:spacing w:after="0" w:line="240" w:lineRule="auto"/>
              <w:jc w:val="center"/>
              <w:rPr>
                <w:sz w:val="28"/>
                <w:szCs w:val="16"/>
              </w:rPr>
            </w:pPr>
            <w:r w:rsidRPr="00D55761">
              <w:rPr>
                <w:sz w:val="28"/>
                <w:szCs w:val="16"/>
              </w:rPr>
              <w:t>60%</w:t>
            </w:r>
          </w:p>
        </w:tc>
        <w:tc>
          <w:tcPr>
            <w:tcW w:w="1417" w:type="dxa"/>
          </w:tcPr>
          <w:p w:rsidR="00506E18" w:rsidRPr="00D55761" w:rsidRDefault="00506E18" w:rsidP="00D55761">
            <w:pPr>
              <w:spacing w:after="0" w:line="240" w:lineRule="auto"/>
              <w:jc w:val="center"/>
              <w:rPr>
                <w:sz w:val="28"/>
                <w:szCs w:val="16"/>
              </w:rPr>
            </w:pPr>
            <w:r w:rsidRPr="00D55761">
              <w:rPr>
                <w:sz w:val="28"/>
                <w:szCs w:val="16"/>
              </w:rPr>
              <w:t>32%</w:t>
            </w:r>
          </w:p>
        </w:tc>
        <w:tc>
          <w:tcPr>
            <w:tcW w:w="2552" w:type="dxa"/>
            <w:shd w:val="clear" w:color="auto" w:fill="FFFFFF"/>
          </w:tcPr>
          <w:p w:rsidR="00506E18" w:rsidRPr="00D55761" w:rsidRDefault="00506E18" w:rsidP="00D55761">
            <w:pPr>
              <w:spacing w:after="0" w:line="240" w:lineRule="auto"/>
              <w:jc w:val="center"/>
              <w:rPr>
                <w:sz w:val="28"/>
                <w:szCs w:val="16"/>
              </w:rPr>
            </w:pPr>
            <w:r w:rsidRPr="00D55761">
              <w:rPr>
                <w:sz w:val="28"/>
                <w:szCs w:val="16"/>
              </w:rPr>
              <w:t>3%</w:t>
            </w:r>
          </w:p>
        </w:tc>
        <w:tc>
          <w:tcPr>
            <w:tcW w:w="1842" w:type="dxa"/>
            <w:shd w:val="clear" w:color="auto" w:fill="FFFFFF"/>
          </w:tcPr>
          <w:p w:rsidR="00506E18" w:rsidRPr="00D55761" w:rsidRDefault="00506E18" w:rsidP="00D55761">
            <w:pPr>
              <w:spacing w:after="0" w:line="240" w:lineRule="auto"/>
              <w:jc w:val="center"/>
              <w:rPr>
                <w:sz w:val="28"/>
                <w:szCs w:val="16"/>
              </w:rPr>
            </w:pPr>
            <w:r w:rsidRPr="00D55761">
              <w:rPr>
                <w:sz w:val="28"/>
                <w:szCs w:val="16"/>
              </w:rPr>
              <w:t>0%</w:t>
            </w:r>
          </w:p>
        </w:tc>
        <w:tc>
          <w:tcPr>
            <w:tcW w:w="1701" w:type="dxa"/>
            <w:shd w:val="clear" w:color="auto" w:fill="FFFFFF"/>
          </w:tcPr>
          <w:p w:rsidR="00506E18" w:rsidRPr="00D55761" w:rsidRDefault="00506E18" w:rsidP="00D55761">
            <w:pPr>
              <w:spacing w:after="0" w:line="240" w:lineRule="auto"/>
              <w:jc w:val="center"/>
              <w:rPr>
                <w:sz w:val="28"/>
                <w:szCs w:val="16"/>
              </w:rPr>
            </w:pPr>
            <w:r w:rsidRPr="00D55761">
              <w:rPr>
                <w:sz w:val="28"/>
                <w:szCs w:val="16"/>
              </w:rPr>
              <w:t>5%</w:t>
            </w:r>
          </w:p>
        </w:tc>
      </w:tr>
    </w:tbl>
    <w:p w:rsidR="00506E18" w:rsidRPr="00527777" w:rsidRDefault="00506E18" w:rsidP="004F3060">
      <w:pPr>
        <w:spacing w:after="0"/>
        <w:rPr>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560"/>
        <w:gridCol w:w="1417"/>
        <w:gridCol w:w="2552"/>
        <w:gridCol w:w="1842"/>
        <w:gridCol w:w="1701"/>
      </w:tblGrid>
      <w:tr w:rsidR="00506E18" w:rsidRPr="00D55761" w:rsidTr="00D55761">
        <w:tc>
          <w:tcPr>
            <w:tcW w:w="1696" w:type="dxa"/>
          </w:tcPr>
          <w:p w:rsidR="00506E18" w:rsidRPr="00D55761" w:rsidRDefault="00506E18" w:rsidP="00D55761">
            <w:pPr>
              <w:spacing w:after="0" w:line="240" w:lineRule="auto"/>
              <w:rPr>
                <w:color w:val="2E74B5"/>
                <w:szCs w:val="16"/>
              </w:rPr>
            </w:pPr>
            <w:r w:rsidRPr="00D55761">
              <w:rPr>
                <w:color w:val="2E74B5"/>
                <w:szCs w:val="16"/>
              </w:rPr>
              <w:t>BY TELEPHONE</w:t>
            </w:r>
          </w:p>
        </w:tc>
        <w:tc>
          <w:tcPr>
            <w:tcW w:w="1560" w:type="dxa"/>
          </w:tcPr>
          <w:p w:rsidR="00506E18" w:rsidRPr="00D55761" w:rsidRDefault="00506E18" w:rsidP="00D55761">
            <w:pPr>
              <w:spacing w:after="0" w:line="240" w:lineRule="auto"/>
              <w:jc w:val="center"/>
              <w:rPr>
                <w:color w:val="2E74B5"/>
                <w:szCs w:val="16"/>
              </w:rPr>
            </w:pPr>
            <w:r w:rsidRPr="00D55761">
              <w:rPr>
                <w:color w:val="2E74B5"/>
                <w:szCs w:val="16"/>
              </w:rPr>
              <w:t>Very easy</w:t>
            </w:r>
          </w:p>
        </w:tc>
        <w:tc>
          <w:tcPr>
            <w:tcW w:w="1417" w:type="dxa"/>
          </w:tcPr>
          <w:p w:rsidR="00506E18" w:rsidRPr="00D55761" w:rsidRDefault="00506E18" w:rsidP="00D55761">
            <w:pPr>
              <w:spacing w:after="0" w:line="240" w:lineRule="auto"/>
              <w:jc w:val="center"/>
              <w:rPr>
                <w:color w:val="2E74B5"/>
                <w:szCs w:val="16"/>
              </w:rPr>
            </w:pPr>
            <w:r w:rsidRPr="00D55761">
              <w:rPr>
                <w:color w:val="2E74B5"/>
                <w:szCs w:val="16"/>
              </w:rPr>
              <w:t>Fairly easy</w:t>
            </w:r>
          </w:p>
        </w:tc>
        <w:tc>
          <w:tcPr>
            <w:tcW w:w="2552" w:type="dxa"/>
          </w:tcPr>
          <w:p w:rsidR="00506E18" w:rsidRPr="00D55761" w:rsidRDefault="00506E18" w:rsidP="00D55761">
            <w:pPr>
              <w:spacing w:after="0" w:line="240" w:lineRule="auto"/>
              <w:jc w:val="center"/>
              <w:rPr>
                <w:color w:val="2E74B5"/>
                <w:szCs w:val="16"/>
              </w:rPr>
            </w:pPr>
            <w:r w:rsidRPr="00D55761">
              <w:rPr>
                <w:color w:val="2E74B5"/>
                <w:szCs w:val="16"/>
              </w:rPr>
              <w:t>Neither easy nor difficult</w:t>
            </w:r>
          </w:p>
        </w:tc>
        <w:tc>
          <w:tcPr>
            <w:tcW w:w="1842" w:type="dxa"/>
          </w:tcPr>
          <w:p w:rsidR="00506E18" w:rsidRPr="00D55761" w:rsidRDefault="00506E18" w:rsidP="00D55761">
            <w:pPr>
              <w:spacing w:after="0" w:line="240" w:lineRule="auto"/>
              <w:jc w:val="center"/>
              <w:rPr>
                <w:color w:val="2E74B5"/>
                <w:szCs w:val="16"/>
              </w:rPr>
            </w:pPr>
            <w:r w:rsidRPr="00D55761">
              <w:rPr>
                <w:color w:val="2E74B5"/>
                <w:szCs w:val="16"/>
              </w:rPr>
              <w:t>Quite difficult</w:t>
            </w:r>
          </w:p>
        </w:tc>
        <w:tc>
          <w:tcPr>
            <w:tcW w:w="1701" w:type="dxa"/>
          </w:tcPr>
          <w:p w:rsidR="00506E18" w:rsidRPr="00D55761" w:rsidRDefault="00506E18" w:rsidP="00D55761">
            <w:pPr>
              <w:spacing w:after="0" w:line="240" w:lineRule="auto"/>
              <w:jc w:val="center"/>
              <w:rPr>
                <w:color w:val="2E74B5"/>
                <w:szCs w:val="16"/>
              </w:rPr>
            </w:pPr>
            <w:r w:rsidRPr="00D55761">
              <w:rPr>
                <w:color w:val="2E74B5"/>
                <w:szCs w:val="16"/>
              </w:rPr>
              <w:t>Very difficult</w:t>
            </w:r>
          </w:p>
        </w:tc>
      </w:tr>
      <w:tr w:rsidR="00506E18" w:rsidRPr="00D55761" w:rsidTr="00D55761">
        <w:tc>
          <w:tcPr>
            <w:tcW w:w="1696" w:type="dxa"/>
          </w:tcPr>
          <w:p w:rsidR="00506E18" w:rsidRPr="00D55761" w:rsidRDefault="00506E18" w:rsidP="00D55761">
            <w:pPr>
              <w:spacing w:after="0" w:line="240" w:lineRule="auto"/>
              <w:rPr>
                <w:color w:val="2E74B5"/>
                <w:szCs w:val="16"/>
              </w:rPr>
            </w:pPr>
            <w:smartTag w:uri="urn:schemas-microsoft-com:office:smarttags" w:element="address">
              <w:smartTag w:uri="urn:schemas-microsoft-com:office:smarttags" w:element="Street">
                <w:r w:rsidRPr="00D55761">
                  <w:rPr>
                    <w:color w:val="2E74B5"/>
                    <w:szCs w:val="16"/>
                  </w:rPr>
                  <w:t>White Lane</w:t>
                </w:r>
              </w:smartTag>
            </w:smartTag>
          </w:p>
        </w:tc>
        <w:tc>
          <w:tcPr>
            <w:tcW w:w="1560" w:type="dxa"/>
          </w:tcPr>
          <w:p w:rsidR="00506E18" w:rsidRPr="00D55761" w:rsidRDefault="00506E18" w:rsidP="00D55761">
            <w:pPr>
              <w:spacing w:after="0" w:line="240" w:lineRule="auto"/>
              <w:jc w:val="center"/>
              <w:rPr>
                <w:sz w:val="28"/>
                <w:szCs w:val="16"/>
              </w:rPr>
            </w:pPr>
            <w:r w:rsidRPr="00D55761">
              <w:rPr>
                <w:sz w:val="28"/>
                <w:szCs w:val="16"/>
              </w:rPr>
              <w:t>16%</w:t>
            </w:r>
          </w:p>
        </w:tc>
        <w:tc>
          <w:tcPr>
            <w:tcW w:w="1417" w:type="dxa"/>
          </w:tcPr>
          <w:p w:rsidR="00506E18" w:rsidRPr="00D55761" w:rsidRDefault="00506E18" w:rsidP="00D55761">
            <w:pPr>
              <w:spacing w:after="0" w:line="240" w:lineRule="auto"/>
              <w:jc w:val="center"/>
              <w:rPr>
                <w:sz w:val="28"/>
                <w:szCs w:val="16"/>
              </w:rPr>
            </w:pPr>
            <w:r w:rsidRPr="00D55761">
              <w:rPr>
                <w:sz w:val="28"/>
                <w:szCs w:val="16"/>
              </w:rPr>
              <w:t>42%</w:t>
            </w:r>
          </w:p>
        </w:tc>
        <w:tc>
          <w:tcPr>
            <w:tcW w:w="2552" w:type="dxa"/>
          </w:tcPr>
          <w:p w:rsidR="00506E18" w:rsidRPr="00D55761" w:rsidRDefault="00506E18" w:rsidP="00D55761">
            <w:pPr>
              <w:spacing w:after="0" w:line="240" w:lineRule="auto"/>
              <w:jc w:val="center"/>
              <w:rPr>
                <w:sz w:val="28"/>
                <w:szCs w:val="16"/>
              </w:rPr>
            </w:pPr>
            <w:r w:rsidRPr="00D55761">
              <w:rPr>
                <w:sz w:val="28"/>
                <w:szCs w:val="16"/>
              </w:rPr>
              <w:t>12%</w:t>
            </w:r>
          </w:p>
        </w:tc>
        <w:tc>
          <w:tcPr>
            <w:tcW w:w="1842" w:type="dxa"/>
            <w:shd w:val="clear" w:color="auto" w:fill="D9D9D9"/>
          </w:tcPr>
          <w:p w:rsidR="00506E18" w:rsidRPr="00D55761" w:rsidRDefault="00506E18" w:rsidP="00D55761">
            <w:pPr>
              <w:spacing w:after="0" w:line="240" w:lineRule="auto"/>
              <w:jc w:val="center"/>
              <w:rPr>
                <w:sz w:val="28"/>
                <w:szCs w:val="16"/>
              </w:rPr>
            </w:pPr>
            <w:r w:rsidRPr="00D55761">
              <w:rPr>
                <w:sz w:val="28"/>
                <w:szCs w:val="16"/>
              </w:rPr>
              <w:t>25%</w:t>
            </w:r>
          </w:p>
        </w:tc>
        <w:tc>
          <w:tcPr>
            <w:tcW w:w="1701" w:type="dxa"/>
            <w:shd w:val="clear" w:color="auto" w:fill="D9D9D9"/>
          </w:tcPr>
          <w:p w:rsidR="00506E18" w:rsidRPr="00D55761" w:rsidRDefault="00506E18" w:rsidP="00D55761">
            <w:pPr>
              <w:spacing w:after="0" w:line="240" w:lineRule="auto"/>
              <w:jc w:val="center"/>
              <w:rPr>
                <w:sz w:val="28"/>
                <w:szCs w:val="16"/>
              </w:rPr>
            </w:pPr>
            <w:r w:rsidRPr="00D55761">
              <w:rPr>
                <w:sz w:val="28"/>
                <w:szCs w:val="16"/>
              </w:rPr>
              <w:t>5%</w:t>
            </w:r>
          </w:p>
        </w:tc>
      </w:tr>
      <w:tr w:rsidR="00506E18" w:rsidRPr="00D55761" w:rsidTr="00D55761">
        <w:tc>
          <w:tcPr>
            <w:tcW w:w="1696" w:type="dxa"/>
          </w:tcPr>
          <w:p w:rsidR="00506E18" w:rsidRPr="00D55761" w:rsidRDefault="00506E18" w:rsidP="00D55761">
            <w:pPr>
              <w:spacing w:after="0" w:line="240" w:lineRule="auto"/>
              <w:rPr>
                <w:color w:val="2E74B5"/>
                <w:szCs w:val="16"/>
              </w:rPr>
            </w:pPr>
            <w:proofErr w:type="spellStart"/>
            <w:r w:rsidRPr="00D55761">
              <w:rPr>
                <w:color w:val="2E74B5"/>
                <w:szCs w:val="16"/>
              </w:rPr>
              <w:t>Belgrave</w:t>
            </w:r>
            <w:proofErr w:type="spellEnd"/>
          </w:p>
        </w:tc>
        <w:tc>
          <w:tcPr>
            <w:tcW w:w="1560" w:type="dxa"/>
          </w:tcPr>
          <w:p w:rsidR="00506E18" w:rsidRPr="00D55761" w:rsidRDefault="00506E18" w:rsidP="00D55761">
            <w:pPr>
              <w:spacing w:after="0" w:line="240" w:lineRule="auto"/>
              <w:jc w:val="center"/>
              <w:rPr>
                <w:sz w:val="28"/>
                <w:szCs w:val="16"/>
              </w:rPr>
            </w:pPr>
            <w:r w:rsidRPr="00D55761">
              <w:rPr>
                <w:sz w:val="28"/>
                <w:szCs w:val="16"/>
              </w:rPr>
              <w:t>31%</w:t>
            </w:r>
          </w:p>
        </w:tc>
        <w:tc>
          <w:tcPr>
            <w:tcW w:w="1417" w:type="dxa"/>
          </w:tcPr>
          <w:p w:rsidR="00506E18" w:rsidRPr="00D55761" w:rsidRDefault="00506E18" w:rsidP="00D55761">
            <w:pPr>
              <w:spacing w:after="0" w:line="240" w:lineRule="auto"/>
              <w:jc w:val="center"/>
              <w:rPr>
                <w:sz w:val="28"/>
                <w:szCs w:val="16"/>
              </w:rPr>
            </w:pPr>
            <w:r w:rsidRPr="00D55761">
              <w:rPr>
                <w:sz w:val="28"/>
                <w:szCs w:val="16"/>
              </w:rPr>
              <w:t>40%</w:t>
            </w:r>
          </w:p>
        </w:tc>
        <w:tc>
          <w:tcPr>
            <w:tcW w:w="2552" w:type="dxa"/>
          </w:tcPr>
          <w:p w:rsidR="00506E18" w:rsidRPr="00D55761" w:rsidRDefault="00506E18" w:rsidP="00D55761">
            <w:pPr>
              <w:spacing w:after="0" w:line="240" w:lineRule="auto"/>
              <w:jc w:val="center"/>
              <w:rPr>
                <w:sz w:val="28"/>
                <w:szCs w:val="16"/>
              </w:rPr>
            </w:pPr>
            <w:r w:rsidRPr="00D55761">
              <w:rPr>
                <w:sz w:val="28"/>
                <w:szCs w:val="16"/>
              </w:rPr>
              <w:t>18%</w:t>
            </w:r>
          </w:p>
        </w:tc>
        <w:tc>
          <w:tcPr>
            <w:tcW w:w="1842" w:type="dxa"/>
            <w:shd w:val="clear" w:color="auto" w:fill="D9D9D9"/>
          </w:tcPr>
          <w:p w:rsidR="00506E18" w:rsidRPr="00D55761" w:rsidRDefault="00506E18" w:rsidP="00D55761">
            <w:pPr>
              <w:spacing w:after="0" w:line="240" w:lineRule="auto"/>
              <w:jc w:val="center"/>
              <w:rPr>
                <w:sz w:val="28"/>
                <w:szCs w:val="16"/>
              </w:rPr>
            </w:pPr>
            <w:r w:rsidRPr="00D55761">
              <w:rPr>
                <w:sz w:val="28"/>
                <w:szCs w:val="16"/>
              </w:rPr>
              <w:t>9%</w:t>
            </w:r>
          </w:p>
        </w:tc>
        <w:tc>
          <w:tcPr>
            <w:tcW w:w="1701" w:type="dxa"/>
            <w:shd w:val="clear" w:color="auto" w:fill="D9D9D9"/>
          </w:tcPr>
          <w:p w:rsidR="00506E18" w:rsidRPr="00D55761" w:rsidRDefault="00506E18" w:rsidP="00D55761">
            <w:pPr>
              <w:spacing w:after="0" w:line="240" w:lineRule="auto"/>
              <w:jc w:val="center"/>
              <w:rPr>
                <w:sz w:val="28"/>
                <w:szCs w:val="16"/>
              </w:rPr>
            </w:pPr>
            <w:r w:rsidRPr="00D55761">
              <w:rPr>
                <w:sz w:val="28"/>
                <w:szCs w:val="16"/>
              </w:rPr>
              <w:t>2%</w:t>
            </w:r>
          </w:p>
        </w:tc>
      </w:tr>
    </w:tbl>
    <w:p w:rsidR="00506E18" w:rsidRPr="006D3E47" w:rsidRDefault="00506E18" w:rsidP="004F3060">
      <w:pPr>
        <w:spacing w:after="0"/>
        <w:rPr>
          <w:sz w:val="16"/>
          <w:szCs w:val="16"/>
        </w:rPr>
      </w:pPr>
    </w:p>
    <w:p w:rsidR="00506E18" w:rsidRDefault="00506E18" w:rsidP="00173BF2">
      <w:pPr>
        <w:rPr>
          <w:b/>
          <w:color w:val="0070C0"/>
          <w:sz w:val="40"/>
          <w:szCs w:val="40"/>
        </w:rPr>
      </w:pPr>
      <w:r w:rsidRPr="00870141">
        <w:rPr>
          <w:b/>
          <w:color w:val="FF0000"/>
          <w:sz w:val="32"/>
          <w:szCs w:val="32"/>
        </w:rPr>
        <w:lastRenderedPageBreak/>
        <w:t>PRACTICE RESPONSE</w:t>
      </w:r>
      <w:r w:rsidRPr="00870141">
        <w:rPr>
          <w:b/>
          <w:color w:val="FF0000"/>
          <w:sz w:val="24"/>
          <w:szCs w:val="24"/>
        </w:rPr>
        <w:t>:</w:t>
      </w:r>
      <w:r w:rsidRPr="00870141">
        <w:rPr>
          <w:color w:val="FF0000"/>
          <w:sz w:val="24"/>
          <w:szCs w:val="24"/>
        </w:rPr>
        <w:t xml:space="preserve"> </w:t>
      </w:r>
      <w:r>
        <w:rPr>
          <w:color w:val="FF0000"/>
          <w:sz w:val="24"/>
          <w:szCs w:val="24"/>
        </w:rPr>
        <w:t xml:space="preserve"> </w:t>
      </w:r>
      <w:r w:rsidRPr="00870141">
        <w:rPr>
          <w:color w:val="FF0000"/>
          <w:sz w:val="24"/>
          <w:szCs w:val="24"/>
        </w:rPr>
        <w:t xml:space="preserve"> </w:t>
      </w:r>
      <w:r>
        <w:rPr>
          <w:color w:val="FF0000"/>
          <w:sz w:val="32"/>
          <w:szCs w:val="32"/>
        </w:rPr>
        <w:t>The Practice is looking at the feasibility of keeping the telephone lines open during the lunch-time period.</w:t>
      </w:r>
    </w:p>
    <w:sectPr w:rsidR="00506E18" w:rsidSect="0038591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04" w:rsidRDefault="00466204" w:rsidP="00042A5B">
      <w:pPr>
        <w:spacing w:after="0" w:line="240" w:lineRule="auto"/>
      </w:pPr>
      <w:r>
        <w:separator/>
      </w:r>
    </w:p>
  </w:endnote>
  <w:endnote w:type="continuationSeparator" w:id="0">
    <w:p w:rsidR="00466204" w:rsidRDefault="00466204" w:rsidP="0004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5B" w:rsidRDefault="00042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5B" w:rsidRDefault="00042A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5B" w:rsidRDefault="00042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04" w:rsidRDefault="00466204" w:rsidP="00042A5B">
      <w:pPr>
        <w:spacing w:after="0" w:line="240" w:lineRule="auto"/>
      </w:pPr>
      <w:r>
        <w:separator/>
      </w:r>
    </w:p>
  </w:footnote>
  <w:footnote w:type="continuationSeparator" w:id="0">
    <w:p w:rsidR="00466204" w:rsidRDefault="00466204" w:rsidP="00042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5B" w:rsidRDefault="00042A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5B" w:rsidRDefault="00042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A5B" w:rsidRDefault="00042A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0F60"/>
    <w:multiLevelType w:val="hybridMultilevel"/>
    <w:tmpl w:val="F5A0800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08607E37"/>
    <w:multiLevelType w:val="hybridMultilevel"/>
    <w:tmpl w:val="B7724496"/>
    <w:lvl w:ilvl="0" w:tplc="AA2CDBA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4D97E78"/>
    <w:multiLevelType w:val="hybridMultilevel"/>
    <w:tmpl w:val="884E7CD8"/>
    <w:lvl w:ilvl="0" w:tplc="F1C6FEC8">
      <w:start w:val="1"/>
      <w:numFmt w:val="decimal"/>
      <w:lvlText w:val="%1."/>
      <w:lvlJc w:val="left"/>
      <w:pPr>
        <w:ind w:left="360" w:hanging="360"/>
      </w:pPr>
      <w:rPr>
        <w:rFonts w:cs="Times New Roman"/>
        <w:sz w:val="22"/>
        <w:szCs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15AA584E"/>
    <w:multiLevelType w:val="hybridMultilevel"/>
    <w:tmpl w:val="6AB05DB8"/>
    <w:lvl w:ilvl="0" w:tplc="AA2CDBA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nsid w:val="1AEA39F6"/>
    <w:multiLevelType w:val="hybridMultilevel"/>
    <w:tmpl w:val="891EE654"/>
    <w:lvl w:ilvl="0" w:tplc="90C679D0">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692664"/>
    <w:multiLevelType w:val="hybridMultilevel"/>
    <w:tmpl w:val="8652613C"/>
    <w:lvl w:ilvl="0" w:tplc="08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8F78EE"/>
    <w:multiLevelType w:val="hybridMultilevel"/>
    <w:tmpl w:val="7D384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3093C75"/>
    <w:multiLevelType w:val="hybridMultilevel"/>
    <w:tmpl w:val="4B22A67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30E204C1"/>
    <w:multiLevelType w:val="hybridMultilevel"/>
    <w:tmpl w:val="2A428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29A6C65"/>
    <w:multiLevelType w:val="hybridMultilevel"/>
    <w:tmpl w:val="56EC31F8"/>
    <w:lvl w:ilvl="0" w:tplc="68C4A636">
      <w:start w:val="1"/>
      <w:numFmt w:val="decimal"/>
      <w:lvlText w:val="%1"/>
      <w:lvlJc w:val="left"/>
      <w:pPr>
        <w:ind w:left="360" w:hanging="360"/>
      </w:pPr>
      <w:rPr>
        <w:rFonts w:cs="Times New Roman"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978787C"/>
    <w:multiLevelType w:val="hybridMultilevel"/>
    <w:tmpl w:val="AA7A7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9673D1"/>
    <w:multiLevelType w:val="hybridMultilevel"/>
    <w:tmpl w:val="105CE77A"/>
    <w:lvl w:ilvl="0" w:tplc="508EEB5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35327C"/>
    <w:multiLevelType w:val="hybridMultilevel"/>
    <w:tmpl w:val="66B23C48"/>
    <w:lvl w:ilvl="0" w:tplc="AA2CDBA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3E3073B7"/>
    <w:multiLevelType w:val="hybridMultilevel"/>
    <w:tmpl w:val="DFA43E46"/>
    <w:lvl w:ilvl="0" w:tplc="AA2CDBA8">
      <w:start w:val="1"/>
      <w:numFmt w:val="decimal"/>
      <w:lvlText w:val="%1"/>
      <w:lvlJc w:val="left"/>
      <w:pPr>
        <w:ind w:hanging="360"/>
      </w:pPr>
      <w:rPr>
        <w:rFonts w:cs="Times New Roman" w:hint="default"/>
      </w:rPr>
    </w:lvl>
    <w:lvl w:ilvl="1" w:tplc="08090019">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nsid w:val="43124A54"/>
    <w:multiLevelType w:val="hybridMultilevel"/>
    <w:tmpl w:val="8C66B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8A52C4B"/>
    <w:multiLevelType w:val="hybridMultilevel"/>
    <w:tmpl w:val="04DE12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97E1B25"/>
    <w:multiLevelType w:val="hybridMultilevel"/>
    <w:tmpl w:val="0658DA64"/>
    <w:lvl w:ilvl="0" w:tplc="A620C8A2">
      <w:start w:val="1"/>
      <w:numFmt w:val="decimal"/>
      <w:lvlText w:val="%1"/>
      <w:lvlJc w:val="left"/>
      <w:pPr>
        <w:ind w:left="360" w:hanging="360"/>
      </w:pPr>
      <w:rPr>
        <w:rFonts w:cs="Times New Roman" w:hint="default"/>
        <w:sz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49D10B9C"/>
    <w:multiLevelType w:val="hybridMultilevel"/>
    <w:tmpl w:val="9718EE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4BA41480"/>
    <w:multiLevelType w:val="hybridMultilevel"/>
    <w:tmpl w:val="A274DA94"/>
    <w:lvl w:ilvl="0" w:tplc="68C4A636">
      <w:start w:val="1"/>
      <w:numFmt w:val="decimal"/>
      <w:lvlText w:val="%1"/>
      <w:lvlJc w:val="left"/>
      <w:pPr>
        <w:ind w:left="360" w:hanging="360"/>
      </w:pPr>
      <w:rPr>
        <w:rFonts w:cs="Times New Roman" w:hint="default"/>
        <w:sz w:val="24"/>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nsid w:val="4C8E31F9"/>
    <w:multiLevelType w:val="hybridMultilevel"/>
    <w:tmpl w:val="BCAA3F6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5B5B70CD"/>
    <w:multiLevelType w:val="hybridMultilevel"/>
    <w:tmpl w:val="1BE80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2471367"/>
    <w:multiLevelType w:val="hybridMultilevel"/>
    <w:tmpl w:val="386CF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493C36"/>
    <w:multiLevelType w:val="hybridMultilevel"/>
    <w:tmpl w:val="5024E4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A837A74"/>
    <w:multiLevelType w:val="hybridMultilevel"/>
    <w:tmpl w:val="F01E5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AFE4F56"/>
    <w:multiLevelType w:val="hybridMultilevel"/>
    <w:tmpl w:val="D586F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137505"/>
    <w:multiLevelType w:val="hybridMultilevel"/>
    <w:tmpl w:val="2AF081D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nsid w:val="6F1F453C"/>
    <w:multiLevelType w:val="hybridMultilevel"/>
    <w:tmpl w:val="818C7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D974CBA"/>
    <w:multiLevelType w:val="hybridMultilevel"/>
    <w:tmpl w:val="BE8EE9C6"/>
    <w:lvl w:ilvl="0" w:tplc="90C679D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9"/>
  </w:num>
  <w:num w:numId="4">
    <w:abstractNumId w:val="22"/>
  </w:num>
  <w:num w:numId="5">
    <w:abstractNumId w:val="0"/>
  </w:num>
  <w:num w:numId="6">
    <w:abstractNumId w:val="7"/>
  </w:num>
  <w:num w:numId="7">
    <w:abstractNumId w:val="16"/>
  </w:num>
  <w:num w:numId="8">
    <w:abstractNumId w:val="1"/>
  </w:num>
  <w:num w:numId="9">
    <w:abstractNumId w:val="17"/>
  </w:num>
  <w:num w:numId="10">
    <w:abstractNumId w:val="18"/>
  </w:num>
  <w:num w:numId="11">
    <w:abstractNumId w:val="3"/>
  </w:num>
  <w:num w:numId="12">
    <w:abstractNumId w:val="13"/>
  </w:num>
  <w:num w:numId="13">
    <w:abstractNumId w:val="6"/>
  </w:num>
  <w:num w:numId="14">
    <w:abstractNumId w:val="14"/>
  </w:num>
  <w:num w:numId="15">
    <w:abstractNumId w:val="24"/>
  </w:num>
  <w:num w:numId="16">
    <w:abstractNumId w:val="23"/>
  </w:num>
  <w:num w:numId="17">
    <w:abstractNumId w:val="8"/>
  </w:num>
  <w:num w:numId="18">
    <w:abstractNumId w:val="21"/>
  </w:num>
  <w:num w:numId="19">
    <w:abstractNumId w:val="12"/>
  </w:num>
  <w:num w:numId="20">
    <w:abstractNumId w:val="11"/>
  </w:num>
  <w:num w:numId="21">
    <w:abstractNumId w:val="27"/>
  </w:num>
  <w:num w:numId="22">
    <w:abstractNumId w:val="20"/>
  </w:num>
  <w:num w:numId="23">
    <w:abstractNumId w:val="4"/>
  </w:num>
  <w:num w:numId="24">
    <w:abstractNumId w:val="5"/>
  </w:num>
  <w:num w:numId="25">
    <w:abstractNumId w:val="25"/>
  </w:num>
  <w:num w:numId="26">
    <w:abstractNumId w:val="2"/>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94"/>
    <w:rsid w:val="000171FE"/>
    <w:rsid w:val="00020C91"/>
    <w:rsid w:val="00022A7F"/>
    <w:rsid w:val="00042A5B"/>
    <w:rsid w:val="00047044"/>
    <w:rsid w:val="00057BFD"/>
    <w:rsid w:val="0006313F"/>
    <w:rsid w:val="0006398E"/>
    <w:rsid w:val="0008056A"/>
    <w:rsid w:val="00081D92"/>
    <w:rsid w:val="000916EA"/>
    <w:rsid w:val="000A097F"/>
    <w:rsid w:val="000A3120"/>
    <w:rsid w:val="000D0FCA"/>
    <w:rsid w:val="000D6681"/>
    <w:rsid w:val="000E45BE"/>
    <w:rsid w:val="000F52DA"/>
    <w:rsid w:val="000F7713"/>
    <w:rsid w:val="001104DC"/>
    <w:rsid w:val="001118A2"/>
    <w:rsid w:val="00115A26"/>
    <w:rsid w:val="001310CF"/>
    <w:rsid w:val="00141C31"/>
    <w:rsid w:val="001464D9"/>
    <w:rsid w:val="00146ADB"/>
    <w:rsid w:val="00152F0B"/>
    <w:rsid w:val="00153E7B"/>
    <w:rsid w:val="00165083"/>
    <w:rsid w:val="00173BF2"/>
    <w:rsid w:val="001A25CB"/>
    <w:rsid w:val="001A6771"/>
    <w:rsid w:val="001B0442"/>
    <w:rsid w:val="001D4544"/>
    <w:rsid w:val="001F6B13"/>
    <w:rsid w:val="001F767E"/>
    <w:rsid w:val="0020134A"/>
    <w:rsid w:val="00206B37"/>
    <w:rsid w:val="00210A24"/>
    <w:rsid w:val="00237A9E"/>
    <w:rsid w:val="00266C39"/>
    <w:rsid w:val="00267624"/>
    <w:rsid w:val="00286303"/>
    <w:rsid w:val="00294756"/>
    <w:rsid w:val="002A3507"/>
    <w:rsid w:val="002A4EE2"/>
    <w:rsid w:val="002D53B9"/>
    <w:rsid w:val="002D5AC8"/>
    <w:rsid w:val="002E1DC8"/>
    <w:rsid w:val="002E319C"/>
    <w:rsid w:val="002E4E0B"/>
    <w:rsid w:val="002E5818"/>
    <w:rsid w:val="00301817"/>
    <w:rsid w:val="00321A5B"/>
    <w:rsid w:val="00322D1B"/>
    <w:rsid w:val="00323A37"/>
    <w:rsid w:val="00326C2F"/>
    <w:rsid w:val="0033235C"/>
    <w:rsid w:val="00356F90"/>
    <w:rsid w:val="00375B14"/>
    <w:rsid w:val="00385916"/>
    <w:rsid w:val="00386D5D"/>
    <w:rsid w:val="003A11C2"/>
    <w:rsid w:val="003A1A92"/>
    <w:rsid w:val="003A3894"/>
    <w:rsid w:val="003A48CB"/>
    <w:rsid w:val="003A5BBA"/>
    <w:rsid w:val="003B1947"/>
    <w:rsid w:val="003B7907"/>
    <w:rsid w:val="003C329F"/>
    <w:rsid w:val="00407084"/>
    <w:rsid w:val="004127F0"/>
    <w:rsid w:val="0041509D"/>
    <w:rsid w:val="00433FE2"/>
    <w:rsid w:val="00435C62"/>
    <w:rsid w:val="00451A92"/>
    <w:rsid w:val="00466204"/>
    <w:rsid w:val="004665A5"/>
    <w:rsid w:val="0048464C"/>
    <w:rsid w:val="00484DB1"/>
    <w:rsid w:val="004963BE"/>
    <w:rsid w:val="00497D9C"/>
    <w:rsid w:val="004A0582"/>
    <w:rsid w:val="004B4F0A"/>
    <w:rsid w:val="004C0D7A"/>
    <w:rsid w:val="004E5EB4"/>
    <w:rsid w:val="004F3060"/>
    <w:rsid w:val="004F3C11"/>
    <w:rsid w:val="00501CB8"/>
    <w:rsid w:val="00506E18"/>
    <w:rsid w:val="00527777"/>
    <w:rsid w:val="005306E0"/>
    <w:rsid w:val="00533A33"/>
    <w:rsid w:val="00564974"/>
    <w:rsid w:val="00592512"/>
    <w:rsid w:val="005B2452"/>
    <w:rsid w:val="005B3B69"/>
    <w:rsid w:val="005B41EC"/>
    <w:rsid w:val="005C72A5"/>
    <w:rsid w:val="005D00B4"/>
    <w:rsid w:val="005D7665"/>
    <w:rsid w:val="005E592F"/>
    <w:rsid w:val="005F65E4"/>
    <w:rsid w:val="00601ADA"/>
    <w:rsid w:val="00601E41"/>
    <w:rsid w:val="00611FD7"/>
    <w:rsid w:val="00623B10"/>
    <w:rsid w:val="00630850"/>
    <w:rsid w:val="006424BE"/>
    <w:rsid w:val="00645DA5"/>
    <w:rsid w:val="006608D2"/>
    <w:rsid w:val="00677934"/>
    <w:rsid w:val="00680F02"/>
    <w:rsid w:val="006826C5"/>
    <w:rsid w:val="006A78D2"/>
    <w:rsid w:val="006B2B24"/>
    <w:rsid w:val="006B4613"/>
    <w:rsid w:val="006B7109"/>
    <w:rsid w:val="006C508D"/>
    <w:rsid w:val="006D3E47"/>
    <w:rsid w:val="006D6C8F"/>
    <w:rsid w:val="006F090B"/>
    <w:rsid w:val="006F5051"/>
    <w:rsid w:val="006F64EB"/>
    <w:rsid w:val="00720CF0"/>
    <w:rsid w:val="007430F7"/>
    <w:rsid w:val="00757217"/>
    <w:rsid w:val="00760B6D"/>
    <w:rsid w:val="007B3990"/>
    <w:rsid w:val="007B58CD"/>
    <w:rsid w:val="007B66FA"/>
    <w:rsid w:val="007D3DF4"/>
    <w:rsid w:val="007E5C98"/>
    <w:rsid w:val="007F4514"/>
    <w:rsid w:val="007F775B"/>
    <w:rsid w:val="00816195"/>
    <w:rsid w:val="00834E66"/>
    <w:rsid w:val="008351B0"/>
    <w:rsid w:val="00852A43"/>
    <w:rsid w:val="00860285"/>
    <w:rsid w:val="00864C54"/>
    <w:rsid w:val="008676D7"/>
    <w:rsid w:val="00870141"/>
    <w:rsid w:val="00877CE3"/>
    <w:rsid w:val="00886FFA"/>
    <w:rsid w:val="0089093D"/>
    <w:rsid w:val="008958FD"/>
    <w:rsid w:val="008A645D"/>
    <w:rsid w:val="008A754E"/>
    <w:rsid w:val="008D0194"/>
    <w:rsid w:val="008D15E6"/>
    <w:rsid w:val="008D15E8"/>
    <w:rsid w:val="008D1C1D"/>
    <w:rsid w:val="008E2E63"/>
    <w:rsid w:val="008E791B"/>
    <w:rsid w:val="009126D1"/>
    <w:rsid w:val="00921626"/>
    <w:rsid w:val="00930DF0"/>
    <w:rsid w:val="00931730"/>
    <w:rsid w:val="00941460"/>
    <w:rsid w:val="00952413"/>
    <w:rsid w:val="00955163"/>
    <w:rsid w:val="00973057"/>
    <w:rsid w:val="009747F2"/>
    <w:rsid w:val="009A43CA"/>
    <w:rsid w:val="009D3769"/>
    <w:rsid w:val="009E1A95"/>
    <w:rsid w:val="009E6FEB"/>
    <w:rsid w:val="009F19A1"/>
    <w:rsid w:val="00A003AE"/>
    <w:rsid w:val="00A04E08"/>
    <w:rsid w:val="00A110C4"/>
    <w:rsid w:val="00A30F5C"/>
    <w:rsid w:val="00A44A89"/>
    <w:rsid w:val="00A93428"/>
    <w:rsid w:val="00AA293C"/>
    <w:rsid w:val="00AB10C1"/>
    <w:rsid w:val="00AC4604"/>
    <w:rsid w:val="00AC5BA7"/>
    <w:rsid w:val="00AF74D7"/>
    <w:rsid w:val="00AF797A"/>
    <w:rsid w:val="00B226BC"/>
    <w:rsid w:val="00B260B0"/>
    <w:rsid w:val="00B546C9"/>
    <w:rsid w:val="00B57B9B"/>
    <w:rsid w:val="00B72CAF"/>
    <w:rsid w:val="00B74745"/>
    <w:rsid w:val="00B83C55"/>
    <w:rsid w:val="00B932EA"/>
    <w:rsid w:val="00BA775A"/>
    <w:rsid w:val="00BB258D"/>
    <w:rsid w:val="00BB3787"/>
    <w:rsid w:val="00BD1302"/>
    <w:rsid w:val="00BD799D"/>
    <w:rsid w:val="00BE4B5D"/>
    <w:rsid w:val="00C04E2A"/>
    <w:rsid w:val="00C131CE"/>
    <w:rsid w:val="00C21172"/>
    <w:rsid w:val="00C46E1D"/>
    <w:rsid w:val="00C6291C"/>
    <w:rsid w:val="00C7724D"/>
    <w:rsid w:val="00C877F9"/>
    <w:rsid w:val="00C9082F"/>
    <w:rsid w:val="00C912CB"/>
    <w:rsid w:val="00C928CF"/>
    <w:rsid w:val="00C955A2"/>
    <w:rsid w:val="00CA66B5"/>
    <w:rsid w:val="00CB1BCD"/>
    <w:rsid w:val="00CB5A9F"/>
    <w:rsid w:val="00CF2F5D"/>
    <w:rsid w:val="00CF552F"/>
    <w:rsid w:val="00D1049C"/>
    <w:rsid w:val="00D11B9B"/>
    <w:rsid w:val="00D200D4"/>
    <w:rsid w:val="00D55761"/>
    <w:rsid w:val="00D65B8D"/>
    <w:rsid w:val="00D70E4C"/>
    <w:rsid w:val="00D76E02"/>
    <w:rsid w:val="00D84CAC"/>
    <w:rsid w:val="00D8608B"/>
    <w:rsid w:val="00D93A31"/>
    <w:rsid w:val="00D966A3"/>
    <w:rsid w:val="00DB0AFC"/>
    <w:rsid w:val="00DB0DAB"/>
    <w:rsid w:val="00DD02E5"/>
    <w:rsid w:val="00DD0674"/>
    <w:rsid w:val="00DF2701"/>
    <w:rsid w:val="00E01149"/>
    <w:rsid w:val="00E24ED5"/>
    <w:rsid w:val="00E300E6"/>
    <w:rsid w:val="00E3252F"/>
    <w:rsid w:val="00E33D09"/>
    <w:rsid w:val="00E46D94"/>
    <w:rsid w:val="00E56216"/>
    <w:rsid w:val="00E70FFA"/>
    <w:rsid w:val="00E81D63"/>
    <w:rsid w:val="00E90CD0"/>
    <w:rsid w:val="00E952AD"/>
    <w:rsid w:val="00E95CEA"/>
    <w:rsid w:val="00E96894"/>
    <w:rsid w:val="00EA686E"/>
    <w:rsid w:val="00EC4B73"/>
    <w:rsid w:val="00EC52C3"/>
    <w:rsid w:val="00ED05BC"/>
    <w:rsid w:val="00EF6E94"/>
    <w:rsid w:val="00F025FB"/>
    <w:rsid w:val="00F05AA8"/>
    <w:rsid w:val="00F204F8"/>
    <w:rsid w:val="00F258A1"/>
    <w:rsid w:val="00F27A05"/>
    <w:rsid w:val="00F41A9D"/>
    <w:rsid w:val="00F43379"/>
    <w:rsid w:val="00F81AAD"/>
    <w:rsid w:val="00F8703D"/>
    <w:rsid w:val="00F9503F"/>
    <w:rsid w:val="00FA2B13"/>
    <w:rsid w:val="00FB73F8"/>
    <w:rsid w:val="00FC10EF"/>
    <w:rsid w:val="00FD404E"/>
    <w:rsid w:val="00FD6A03"/>
    <w:rsid w:val="00FE0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AA8"/>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46D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93A31"/>
    <w:rPr>
      <w:rFonts w:ascii="Times New Roman" w:eastAsia="Times New Roman" w:hAnsi="Times New Roman"/>
      <w:sz w:val="24"/>
      <w:szCs w:val="24"/>
    </w:rPr>
  </w:style>
  <w:style w:type="paragraph" w:styleId="ListParagraph">
    <w:name w:val="List Paragraph"/>
    <w:basedOn w:val="Normal"/>
    <w:uiPriority w:val="99"/>
    <w:qFormat/>
    <w:rsid w:val="00FD404E"/>
    <w:pPr>
      <w:ind w:left="720"/>
      <w:contextualSpacing/>
    </w:pPr>
  </w:style>
  <w:style w:type="paragraph" w:styleId="Header">
    <w:name w:val="header"/>
    <w:basedOn w:val="Normal"/>
    <w:link w:val="HeaderChar"/>
    <w:uiPriority w:val="99"/>
    <w:unhideWhenUsed/>
    <w:rsid w:val="00042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A5B"/>
    <w:rPr>
      <w:lang w:eastAsia="en-US"/>
    </w:rPr>
  </w:style>
  <w:style w:type="paragraph" w:styleId="Footer">
    <w:name w:val="footer"/>
    <w:basedOn w:val="Normal"/>
    <w:link w:val="FooterChar"/>
    <w:uiPriority w:val="99"/>
    <w:unhideWhenUsed/>
    <w:rsid w:val="00042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A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704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2015-11-04T09:22:00Z</dcterms:created>
  <dcterms:modified xsi:type="dcterms:W3CDTF">2015-11-04T09:22:00Z</dcterms:modified>
</cp:coreProperties>
</file>